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48" w:rsidRDefault="00AF3548" w:rsidP="00AF3548">
      <w:pPr>
        <w:jc w:val="center"/>
        <w:rPr>
          <w:b/>
          <w:sz w:val="32"/>
          <w:szCs w:val="32"/>
        </w:rPr>
      </w:pPr>
      <w:r>
        <w:rPr>
          <w:rFonts w:ascii="Arial" w:hAnsi="Arial" w:cs="Arial"/>
          <w:noProof/>
          <w:sz w:val="32"/>
          <w:szCs w:val="32"/>
        </w:rPr>
        <w:drawing>
          <wp:inline distT="0" distB="0" distL="0" distR="0" wp14:anchorId="3842E387" wp14:editId="791F8E34">
            <wp:extent cx="2171700" cy="466725"/>
            <wp:effectExtent l="0" t="0" r="0" b="9525"/>
            <wp:docPr id="1" name="Picture 1" descr="LogowithoutAT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ithoutATV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466725"/>
                    </a:xfrm>
                    <a:prstGeom prst="rect">
                      <a:avLst/>
                    </a:prstGeom>
                    <a:noFill/>
                    <a:ln>
                      <a:noFill/>
                    </a:ln>
                  </pic:spPr>
                </pic:pic>
              </a:graphicData>
            </a:graphic>
          </wp:inline>
        </w:drawing>
      </w:r>
    </w:p>
    <w:p w:rsidR="00D97CFD" w:rsidRDefault="00AF3548" w:rsidP="00AF3548">
      <w:pPr>
        <w:jc w:val="center"/>
      </w:pPr>
      <w:r w:rsidRPr="00AF3548">
        <w:rPr>
          <w:b/>
          <w:sz w:val="32"/>
          <w:szCs w:val="32"/>
        </w:rPr>
        <w:t xml:space="preserve">Raptor/Rhino </w:t>
      </w:r>
      <w:r w:rsidR="00501B62">
        <w:rPr>
          <w:b/>
          <w:sz w:val="32"/>
          <w:szCs w:val="32"/>
        </w:rPr>
        <w:t>700</w:t>
      </w:r>
      <w:r w:rsidRPr="00AF3548">
        <w:rPr>
          <w:b/>
          <w:sz w:val="32"/>
          <w:szCs w:val="32"/>
        </w:rPr>
        <w:t xml:space="preserve"> Cylinder Head Stud Kit</w:t>
      </w:r>
    </w:p>
    <w:p w:rsidR="00AF3548" w:rsidRDefault="00AF3548"/>
    <w:p w:rsidR="00AF3548" w:rsidRDefault="00AF3548"/>
    <w:p w:rsidR="00AF3548" w:rsidRDefault="00AF3548">
      <w:pPr>
        <w:rPr>
          <w:b/>
          <w:sz w:val="28"/>
          <w:szCs w:val="28"/>
        </w:rPr>
      </w:pPr>
      <w:bookmarkStart w:id="0" w:name="_GoBack"/>
      <w:bookmarkEnd w:id="0"/>
      <w:r>
        <w:rPr>
          <w:b/>
          <w:sz w:val="28"/>
          <w:szCs w:val="28"/>
        </w:rPr>
        <w:t>Installation Instructions</w:t>
      </w:r>
    </w:p>
    <w:p w:rsidR="00AF3548" w:rsidRDefault="00AF3548" w:rsidP="00AF3548">
      <w:pPr>
        <w:pStyle w:val="ListParagraph"/>
        <w:numPr>
          <w:ilvl w:val="0"/>
          <w:numId w:val="1"/>
        </w:numPr>
        <w:rPr>
          <w:sz w:val="24"/>
          <w:szCs w:val="24"/>
        </w:rPr>
      </w:pPr>
      <w:r>
        <w:rPr>
          <w:sz w:val="24"/>
          <w:szCs w:val="24"/>
        </w:rPr>
        <w:t xml:space="preserve">Thread the 4 long studs into the cylinder until bottomed out. These only need to be snugged into the cylinder and do not need to be torqued down. Also make sure to install studs with the Allen side facing up. </w:t>
      </w:r>
    </w:p>
    <w:p w:rsidR="00AF3548" w:rsidRDefault="00AF3548" w:rsidP="00AF3548">
      <w:pPr>
        <w:pStyle w:val="ListParagraph"/>
        <w:numPr>
          <w:ilvl w:val="0"/>
          <w:numId w:val="1"/>
        </w:numPr>
        <w:rPr>
          <w:sz w:val="24"/>
          <w:szCs w:val="24"/>
        </w:rPr>
      </w:pPr>
      <w:r>
        <w:rPr>
          <w:sz w:val="24"/>
          <w:szCs w:val="24"/>
        </w:rPr>
        <w:t xml:space="preserve">Install the two short studs into the cylinder head. Thread in until bottomed and make sure Allen side is facing out. </w:t>
      </w:r>
    </w:p>
    <w:p w:rsidR="00563A51" w:rsidRDefault="00563A51" w:rsidP="00AF3548">
      <w:pPr>
        <w:pStyle w:val="ListParagraph"/>
        <w:numPr>
          <w:ilvl w:val="0"/>
          <w:numId w:val="1"/>
        </w:numPr>
        <w:rPr>
          <w:sz w:val="24"/>
          <w:szCs w:val="24"/>
        </w:rPr>
      </w:pPr>
      <w:r>
        <w:rPr>
          <w:sz w:val="24"/>
          <w:szCs w:val="24"/>
        </w:rPr>
        <w:t>Install the head with a new head gasket.</w:t>
      </w:r>
    </w:p>
    <w:p w:rsidR="00563A51" w:rsidRDefault="00563A51" w:rsidP="00AF3548">
      <w:pPr>
        <w:pStyle w:val="ListParagraph"/>
        <w:numPr>
          <w:ilvl w:val="0"/>
          <w:numId w:val="1"/>
        </w:numPr>
        <w:rPr>
          <w:sz w:val="24"/>
          <w:szCs w:val="24"/>
        </w:rPr>
      </w:pPr>
      <w:r>
        <w:rPr>
          <w:sz w:val="24"/>
          <w:szCs w:val="24"/>
        </w:rPr>
        <w:t>Install the new washers and apply assembly lube to threads of the studs. Then install the nuts</w:t>
      </w:r>
    </w:p>
    <w:p w:rsidR="00563A51" w:rsidRPr="00AF3548" w:rsidRDefault="00563A51" w:rsidP="00AF3548">
      <w:pPr>
        <w:pStyle w:val="ListParagraph"/>
        <w:numPr>
          <w:ilvl w:val="0"/>
          <w:numId w:val="1"/>
        </w:numPr>
        <w:rPr>
          <w:sz w:val="24"/>
          <w:szCs w:val="24"/>
        </w:rPr>
      </w:pPr>
      <w:r>
        <w:rPr>
          <w:sz w:val="24"/>
          <w:szCs w:val="24"/>
        </w:rPr>
        <w:t xml:space="preserve">Torque head studs in steps with a final torque of 40 </w:t>
      </w:r>
      <w:proofErr w:type="spellStart"/>
      <w:r>
        <w:rPr>
          <w:sz w:val="24"/>
          <w:szCs w:val="24"/>
        </w:rPr>
        <w:t>ft</w:t>
      </w:r>
      <w:proofErr w:type="spellEnd"/>
      <w:r>
        <w:rPr>
          <w:sz w:val="24"/>
          <w:szCs w:val="24"/>
        </w:rPr>
        <w:t>/</w:t>
      </w:r>
      <w:proofErr w:type="spellStart"/>
      <w:r>
        <w:rPr>
          <w:sz w:val="24"/>
          <w:szCs w:val="24"/>
        </w:rPr>
        <w:t>lbs</w:t>
      </w:r>
      <w:proofErr w:type="spellEnd"/>
    </w:p>
    <w:p w:rsidR="00AF3548" w:rsidRPr="00AF3548" w:rsidRDefault="00AF3548">
      <w:pPr>
        <w:rPr>
          <w:sz w:val="24"/>
          <w:szCs w:val="24"/>
        </w:rPr>
      </w:pPr>
    </w:p>
    <w:sectPr w:rsidR="00AF3548" w:rsidRPr="00AF3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A5226"/>
    <w:multiLevelType w:val="hybridMultilevel"/>
    <w:tmpl w:val="91665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48"/>
    <w:rsid w:val="00501B62"/>
    <w:rsid w:val="00563A51"/>
    <w:rsid w:val="00A53F73"/>
    <w:rsid w:val="00AF3548"/>
    <w:rsid w:val="00D9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5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548"/>
    <w:rPr>
      <w:rFonts w:ascii="Tahoma" w:hAnsi="Tahoma" w:cs="Tahoma"/>
      <w:sz w:val="16"/>
      <w:szCs w:val="16"/>
    </w:rPr>
  </w:style>
  <w:style w:type="paragraph" w:styleId="ListParagraph">
    <w:name w:val="List Paragraph"/>
    <w:basedOn w:val="Normal"/>
    <w:uiPriority w:val="34"/>
    <w:qFormat/>
    <w:rsid w:val="00AF35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5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548"/>
    <w:rPr>
      <w:rFonts w:ascii="Tahoma" w:hAnsi="Tahoma" w:cs="Tahoma"/>
      <w:sz w:val="16"/>
      <w:szCs w:val="16"/>
    </w:rPr>
  </w:style>
  <w:style w:type="paragraph" w:styleId="ListParagraph">
    <w:name w:val="List Paragraph"/>
    <w:basedOn w:val="Normal"/>
    <w:uiPriority w:val="34"/>
    <w:qFormat/>
    <w:rsid w:val="00AF3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Geisick</dc:creator>
  <cp:lastModifiedBy>Geisick</cp:lastModifiedBy>
  <cp:revision>3</cp:revision>
  <dcterms:created xsi:type="dcterms:W3CDTF">2015-06-02T03:52:00Z</dcterms:created>
  <dcterms:modified xsi:type="dcterms:W3CDTF">2015-06-02T03:53:00Z</dcterms:modified>
</cp:coreProperties>
</file>